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95A" w:rsidRDefault="00EF491A">
      <w:pPr>
        <w:pStyle w:val="Title"/>
      </w:pPr>
      <w:r>
        <w:t>Invitation</w:t>
      </w:r>
      <w:r>
        <w:rPr>
          <w:spacing w:val="-1"/>
        </w:rPr>
        <w:t xml:space="preserve"> </w:t>
      </w:r>
      <w:r>
        <w:t>to Bid</w:t>
      </w:r>
      <w:r>
        <w:rPr>
          <w:spacing w:val="-1"/>
        </w:rPr>
        <w:t xml:space="preserve"> </w:t>
      </w:r>
      <w:r>
        <w:t>(ITB)</w:t>
      </w:r>
    </w:p>
    <w:p w:rsidR="00C331A5" w:rsidRDefault="00C331A5">
      <w:pPr>
        <w:pStyle w:val="Title"/>
      </w:pPr>
    </w:p>
    <w:p w:rsidR="00C331A5" w:rsidRPr="002D307B" w:rsidRDefault="00EF491A" w:rsidP="00C331A5">
      <w:pPr>
        <w:jc w:val="center"/>
        <w:rPr>
          <w:rFonts w:ascii="Calibri" w:hAnsi="Calibri" w:cs="Calibri"/>
          <w:b/>
          <w:sz w:val="32"/>
          <w:szCs w:val="96"/>
        </w:rPr>
      </w:pPr>
      <w:r>
        <w:rPr>
          <w:rFonts w:ascii="Calibri"/>
          <w:b/>
          <w:sz w:val="32"/>
        </w:rPr>
        <w:t>Title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b/>
          <w:sz w:val="32"/>
        </w:rPr>
        <w:t>of</w:t>
      </w:r>
      <w:r>
        <w:rPr>
          <w:rFonts w:ascii="Calibri"/>
          <w:b/>
          <w:spacing w:val="-3"/>
          <w:sz w:val="32"/>
        </w:rPr>
        <w:t xml:space="preserve"> </w:t>
      </w:r>
      <w:r>
        <w:rPr>
          <w:rFonts w:ascii="Calibri"/>
          <w:b/>
          <w:sz w:val="32"/>
        </w:rPr>
        <w:t>the</w:t>
      </w:r>
      <w:r>
        <w:rPr>
          <w:rFonts w:ascii="Calibri"/>
          <w:b/>
          <w:spacing w:val="-2"/>
          <w:sz w:val="32"/>
        </w:rPr>
        <w:t xml:space="preserve"> </w:t>
      </w:r>
      <w:r>
        <w:rPr>
          <w:rFonts w:ascii="Calibri"/>
          <w:b/>
          <w:sz w:val="32"/>
        </w:rPr>
        <w:t>RFB:</w:t>
      </w:r>
      <w:r>
        <w:rPr>
          <w:rFonts w:ascii="Calibri"/>
          <w:b/>
          <w:spacing w:val="-2"/>
          <w:sz w:val="32"/>
        </w:rPr>
        <w:t xml:space="preserve"> </w:t>
      </w:r>
      <w:bookmarkStart w:id="0" w:name="_Hlk153269154"/>
      <w:r w:rsidR="00C331A5" w:rsidRPr="00EB4FFE">
        <w:rPr>
          <w:rFonts w:ascii="Calibri" w:hAnsi="Calibri" w:cs="Calibri"/>
          <w:b/>
          <w:sz w:val="32"/>
          <w:szCs w:val="96"/>
        </w:rPr>
        <w:t xml:space="preserve">Supply and Delivery of </w:t>
      </w:r>
      <w:r w:rsidR="00C331A5">
        <w:rPr>
          <w:rFonts w:ascii="Calibri" w:hAnsi="Calibri" w:cs="Calibri"/>
          <w:b/>
          <w:sz w:val="32"/>
          <w:szCs w:val="96"/>
        </w:rPr>
        <w:t>Fuel (L62 Diesel and Petrol 92)</w:t>
      </w:r>
      <w:r w:rsidR="00C331A5" w:rsidRPr="00EB4FFE">
        <w:rPr>
          <w:rFonts w:ascii="Calibri" w:hAnsi="Calibri" w:cs="Calibri"/>
          <w:b/>
          <w:sz w:val="32"/>
          <w:szCs w:val="96"/>
        </w:rPr>
        <w:t xml:space="preserve"> under Long Term/ Framework Agreement</w:t>
      </w:r>
      <w:bookmarkEnd w:id="0"/>
    </w:p>
    <w:p w:rsidR="006C695A" w:rsidRDefault="006C695A">
      <w:pPr>
        <w:spacing w:before="191" w:line="259" w:lineRule="auto"/>
        <w:ind w:left="362" w:right="382"/>
        <w:jc w:val="center"/>
        <w:rPr>
          <w:rFonts w:ascii="Calibri"/>
          <w:b/>
          <w:sz w:val="32"/>
        </w:rPr>
      </w:pPr>
    </w:p>
    <w:p w:rsidR="006C695A" w:rsidRDefault="006C695A">
      <w:pPr>
        <w:pStyle w:val="BodyText"/>
        <w:rPr>
          <w:rFonts w:ascii="Calibri"/>
          <w:b/>
          <w:sz w:val="32"/>
        </w:rPr>
      </w:pPr>
    </w:p>
    <w:p w:rsidR="006C695A" w:rsidRDefault="006C695A">
      <w:pPr>
        <w:pStyle w:val="BodyText"/>
        <w:spacing w:before="8"/>
        <w:rPr>
          <w:rFonts w:ascii="Calibri"/>
          <w:b/>
          <w:sz w:val="28"/>
        </w:rPr>
      </w:pPr>
    </w:p>
    <w:p w:rsidR="006C695A" w:rsidRDefault="00EF491A">
      <w:pPr>
        <w:ind w:left="2778" w:right="2797"/>
        <w:jc w:val="center"/>
        <w:rPr>
          <w:rFonts w:ascii="Calibri"/>
          <w:b/>
          <w:sz w:val="32"/>
        </w:rPr>
      </w:pPr>
      <w:r>
        <w:rPr>
          <w:rFonts w:ascii="Calibri"/>
          <w:b/>
          <w:sz w:val="32"/>
        </w:rPr>
        <w:t>Ref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  <w:sz w:val="32"/>
        </w:rPr>
        <w:t>#</w:t>
      </w:r>
      <w:r>
        <w:rPr>
          <w:rFonts w:ascii="Calibri"/>
          <w:b/>
          <w:spacing w:val="-4"/>
          <w:sz w:val="32"/>
        </w:rPr>
        <w:t xml:space="preserve"> </w:t>
      </w:r>
      <w:r w:rsidR="00C331A5" w:rsidRPr="00C331A5">
        <w:rPr>
          <w:rFonts w:ascii="Calibri"/>
          <w:b/>
          <w:sz w:val="32"/>
        </w:rPr>
        <w:t>FY24-WVI-A-G-0057</w:t>
      </w:r>
    </w:p>
    <w:p w:rsidR="006C695A" w:rsidRDefault="006C695A">
      <w:pPr>
        <w:pStyle w:val="BodyText"/>
        <w:rPr>
          <w:rFonts w:ascii="Calibri"/>
          <w:b/>
          <w:sz w:val="32"/>
        </w:rPr>
      </w:pPr>
    </w:p>
    <w:p w:rsidR="006C695A" w:rsidRDefault="006C695A">
      <w:pPr>
        <w:pStyle w:val="BodyText"/>
        <w:spacing w:before="4"/>
        <w:rPr>
          <w:rFonts w:ascii="Calibri"/>
          <w:b/>
          <w:sz w:val="25"/>
        </w:rPr>
      </w:pPr>
    </w:p>
    <w:p w:rsidR="006C695A" w:rsidRDefault="00EF491A">
      <w:pPr>
        <w:pStyle w:val="BodyText"/>
        <w:ind w:left="100" w:right="121"/>
        <w:jc w:val="both"/>
      </w:pPr>
      <w:r>
        <w:rPr>
          <w:color w:val="202429"/>
        </w:rPr>
        <w:t>World Vision International- Afghanistan is a non-profit, humanitarian aid and development organization that is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dedicated to helping children and their communities reach their full potential by tackling the causes of poverty. We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serve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poor</w:t>
      </w:r>
      <w:r>
        <w:rPr>
          <w:color w:val="202429"/>
          <w:spacing w:val="-9"/>
        </w:rPr>
        <w:t xml:space="preserve"> </w:t>
      </w:r>
      <w:r>
        <w:rPr>
          <w:color w:val="202429"/>
        </w:rPr>
        <w:t>children,</w:t>
      </w:r>
      <w:r>
        <w:rPr>
          <w:color w:val="202429"/>
          <w:spacing w:val="-9"/>
        </w:rPr>
        <w:t xml:space="preserve"> </w:t>
      </w:r>
      <w:r>
        <w:rPr>
          <w:color w:val="202429"/>
        </w:rPr>
        <w:t>families,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and</w:t>
      </w:r>
      <w:r>
        <w:rPr>
          <w:color w:val="202429"/>
          <w:spacing w:val="-8"/>
        </w:rPr>
        <w:t xml:space="preserve"> </w:t>
      </w:r>
      <w:r>
        <w:rPr>
          <w:color w:val="202429"/>
        </w:rPr>
        <w:t>communities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through</w:t>
      </w:r>
      <w:r>
        <w:rPr>
          <w:color w:val="202429"/>
          <w:spacing w:val="-8"/>
        </w:rPr>
        <w:t xml:space="preserve"> </w:t>
      </w:r>
      <w:r>
        <w:rPr>
          <w:color w:val="202429"/>
        </w:rPr>
        <w:t>means</w:t>
      </w:r>
      <w:r>
        <w:rPr>
          <w:color w:val="202429"/>
          <w:spacing w:val="-11"/>
        </w:rPr>
        <w:t xml:space="preserve"> </w:t>
      </w:r>
      <w:r>
        <w:rPr>
          <w:color w:val="202429"/>
        </w:rPr>
        <w:t>s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as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emergency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relief,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education,</w:t>
      </w:r>
      <w:r>
        <w:rPr>
          <w:color w:val="202429"/>
          <w:spacing w:val="-9"/>
        </w:rPr>
        <w:t xml:space="preserve"> </w:t>
      </w:r>
      <w:r>
        <w:rPr>
          <w:color w:val="202429"/>
        </w:rPr>
        <w:t>health</w:t>
      </w:r>
      <w:r>
        <w:rPr>
          <w:color w:val="202429"/>
          <w:spacing w:val="-10"/>
        </w:rPr>
        <w:t xml:space="preserve"> </w:t>
      </w:r>
      <w:r>
        <w:rPr>
          <w:color w:val="202429"/>
        </w:rPr>
        <w:t>care,</w:t>
      </w:r>
      <w:r>
        <w:rPr>
          <w:color w:val="202429"/>
          <w:spacing w:val="-8"/>
        </w:rPr>
        <w:t xml:space="preserve"> </w:t>
      </w:r>
      <w:r>
        <w:rPr>
          <w:color w:val="202429"/>
        </w:rPr>
        <w:t>economic</w:t>
      </w:r>
      <w:r>
        <w:rPr>
          <w:color w:val="202429"/>
          <w:spacing w:val="-48"/>
        </w:rPr>
        <w:t xml:space="preserve"> </w:t>
      </w:r>
      <w:r>
        <w:rPr>
          <w:color w:val="202429"/>
        </w:rPr>
        <w:t>development, and promotion of justice. Our work touches approximately 100 million people in nearly 100 countries,</w:t>
      </w:r>
      <w:r>
        <w:rPr>
          <w:color w:val="202429"/>
          <w:spacing w:val="-47"/>
        </w:rPr>
        <w:t xml:space="preserve"> </w:t>
      </w:r>
      <w:r>
        <w:rPr>
          <w:color w:val="202429"/>
        </w:rPr>
        <w:t>assisting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people regardless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of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religion, ethni</w:t>
      </w:r>
      <w:r>
        <w:rPr>
          <w:color w:val="202429"/>
        </w:rPr>
        <w:t>c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background, or gender.</w:t>
      </w:r>
    </w:p>
    <w:p w:rsidR="006C695A" w:rsidRDefault="006C695A">
      <w:pPr>
        <w:pStyle w:val="BodyText"/>
        <w:spacing w:before="2"/>
        <w:rPr>
          <w:sz w:val="24"/>
        </w:rPr>
      </w:pPr>
    </w:p>
    <w:p w:rsidR="006C695A" w:rsidRDefault="00EF491A">
      <w:pPr>
        <w:pStyle w:val="BodyText"/>
        <w:spacing w:before="1"/>
        <w:ind w:left="100" w:right="119"/>
        <w:jc w:val="both"/>
      </w:pPr>
      <w:r>
        <w:rPr>
          <w:color w:val="202429"/>
          <w:w w:val="95"/>
        </w:rPr>
        <w:t>World Vision (WV) Afghanistan is now inviting interested bidders to submit a bid considering the supply requirements</w:t>
      </w:r>
      <w:r>
        <w:rPr>
          <w:color w:val="202429"/>
          <w:spacing w:val="1"/>
          <w:w w:val="95"/>
        </w:rPr>
        <w:t xml:space="preserve"> </w:t>
      </w:r>
      <w:r>
        <w:rPr>
          <w:color w:val="202429"/>
        </w:rPr>
        <w:t>defined in the relevant ITB. The bidders who are Intent to participate in this Electronic-tendering (Provision-ba</w:t>
      </w:r>
      <w:r>
        <w:rPr>
          <w:color w:val="202429"/>
        </w:rPr>
        <w:t>sed</w:t>
      </w:r>
      <w:r>
        <w:rPr>
          <w:color w:val="202429"/>
          <w:spacing w:val="1"/>
        </w:rPr>
        <w:t xml:space="preserve"> </w:t>
      </w:r>
      <w:r>
        <w:rPr>
          <w:color w:val="202429"/>
        </w:rPr>
        <w:t>system),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should submit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a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letter</w:t>
      </w:r>
      <w:r>
        <w:rPr>
          <w:color w:val="202429"/>
          <w:spacing w:val="2"/>
        </w:rPr>
        <w:t xml:space="preserve"> </w:t>
      </w:r>
      <w:r>
        <w:rPr>
          <w:color w:val="202429"/>
        </w:rPr>
        <w:t>of Intent</w:t>
      </w:r>
      <w:r>
        <w:rPr>
          <w:color w:val="202429"/>
          <w:spacing w:val="-3"/>
        </w:rPr>
        <w:t xml:space="preserve"> </w:t>
      </w:r>
      <w:r>
        <w:rPr>
          <w:color w:val="202429"/>
        </w:rPr>
        <w:t>to the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address</w:t>
      </w:r>
      <w:r>
        <w:rPr>
          <w:color w:val="202429"/>
          <w:spacing w:val="-3"/>
        </w:rPr>
        <w:t xml:space="preserve"> </w:t>
      </w:r>
      <w:r>
        <w:rPr>
          <w:color w:val="202429"/>
        </w:rPr>
        <w:t>emails below</w:t>
      </w:r>
      <w:r>
        <w:rPr>
          <w:color w:val="202429"/>
          <w:spacing w:val="-2"/>
        </w:rPr>
        <w:t xml:space="preserve"> </w:t>
      </w:r>
      <w:r>
        <w:rPr>
          <w:color w:val="202429"/>
        </w:rPr>
        <w:t>no</w:t>
      </w:r>
      <w:r>
        <w:rPr>
          <w:color w:val="202429"/>
          <w:spacing w:val="-1"/>
        </w:rPr>
        <w:t xml:space="preserve"> </w:t>
      </w:r>
      <w:r>
        <w:rPr>
          <w:color w:val="202429"/>
        </w:rPr>
        <w:t>later than</w:t>
      </w:r>
      <w:r>
        <w:rPr>
          <w:color w:val="202429"/>
          <w:spacing w:val="-1"/>
        </w:rPr>
        <w:t xml:space="preserve"> </w:t>
      </w:r>
      <w:r>
        <w:rPr>
          <w:b/>
          <w:color w:val="FF0000"/>
        </w:rPr>
        <w:t>04:00</w:t>
      </w:r>
      <w:r>
        <w:rPr>
          <w:b/>
          <w:color w:val="FF0000"/>
          <w:spacing w:val="-1"/>
        </w:rPr>
        <w:t xml:space="preserve"> </w:t>
      </w:r>
      <w:r>
        <w:rPr>
          <w:b/>
          <w:color w:val="FF0000"/>
        </w:rPr>
        <w:t>PM</w:t>
      </w:r>
      <w:r>
        <w:rPr>
          <w:b/>
          <w:color w:val="FF0000"/>
          <w:spacing w:val="1"/>
        </w:rPr>
        <w:t xml:space="preserve"> </w:t>
      </w:r>
      <w:r w:rsidR="00C331A5">
        <w:rPr>
          <w:b/>
          <w:color w:val="FF0000"/>
        </w:rPr>
        <w:t>May</w:t>
      </w:r>
      <w:r>
        <w:rPr>
          <w:b/>
          <w:color w:val="FF0000"/>
          <w:spacing w:val="1"/>
        </w:rPr>
        <w:t xml:space="preserve"> </w:t>
      </w:r>
      <w:r>
        <w:rPr>
          <w:b/>
          <w:color w:val="FF0000"/>
        </w:rPr>
        <w:t>2</w:t>
      </w:r>
      <w:r w:rsidR="00C331A5">
        <w:rPr>
          <w:b/>
          <w:color w:val="FF0000"/>
        </w:rPr>
        <w:t>3</w:t>
      </w:r>
      <w:r>
        <w:rPr>
          <w:b/>
          <w:color w:val="FF0000"/>
        </w:rPr>
        <w:t>,</w:t>
      </w:r>
      <w:r>
        <w:rPr>
          <w:b/>
          <w:color w:val="FF0000"/>
          <w:spacing w:val="-2"/>
        </w:rPr>
        <w:t xml:space="preserve"> </w:t>
      </w:r>
      <w:r>
        <w:rPr>
          <w:b/>
          <w:color w:val="FF0000"/>
        </w:rPr>
        <w:t>202</w:t>
      </w:r>
      <w:r w:rsidR="00C331A5">
        <w:rPr>
          <w:b/>
          <w:color w:val="FF0000"/>
        </w:rPr>
        <w:t>4</w:t>
      </w:r>
      <w:r>
        <w:rPr>
          <w:color w:val="202429"/>
        </w:rPr>
        <w:t>.</w:t>
      </w:r>
    </w:p>
    <w:p w:rsidR="006C695A" w:rsidRDefault="006C695A">
      <w:pPr>
        <w:pStyle w:val="BodyText"/>
        <w:spacing w:before="5"/>
        <w:rPr>
          <w:sz w:val="24"/>
        </w:rPr>
      </w:pPr>
    </w:p>
    <w:p w:rsidR="006C695A" w:rsidRDefault="00EF491A">
      <w:pPr>
        <w:spacing w:before="1" w:line="477" w:lineRule="auto"/>
        <w:ind w:left="100" w:right="1036"/>
        <w:rPr>
          <w:b/>
          <w:sz w:val="20"/>
        </w:rPr>
      </w:pPr>
      <w:r>
        <w:rPr>
          <w:b/>
          <w:sz w:val="20"/>
        </w:rPr>
        <w:t>For Bid submission purposes, the methodology of submission, address, and deadline are as follows:</w:t>
      </w:r>
      <w:r>
        <w:rPr>
          <w:b/>
          <w:spacing w:val="-47"/>
          <w:sz w:val="20"/>
        </w:rPr>
        <w:t xml:space="preserve"> </w:t>
      </w:r>
      <w:r>
        <w:rPr>
          <w:b/>
          <w:color w:val="202429"/>
          <w:sz w:val="20"/>
          <w:u w:val="single" w:color="202429"/>
        </w:rPr>
        <w:t>Bids</w:t>
      </w:r>
      <w:r>
        <w:rPr>
          <w:b/>
          <w:color w:val="202429"/>
          <w:spacing w:val="-2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shall</w:t>
      </w:r>
      <w:r>
        <w:rPr>
          <w:b/>
          <w:color w:val="202429"/>
          <w:spacing w:val="-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be</w:t>
      </w:r>
      <w:r>
        <w:rPr>
          <w:b/>
          <w:color w:val="202429"/>
          <w:spacing w:val="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submitted</w:t>
      </w:r>
      <w:r>
        <w:rPr>
          <w:b/>
          <w:color w:val="202429"/>
          <w:spacing w:val="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to</w:t>
      </w:r>
      <w:r>
        <w:rPr>
          <w:b/>
          <w:color w:val="202429"/>
          <w:spacing w:val="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the</w:t>
      </w:r>
      <w:r>
        <w:rPr>
          <w:b/>
          <w:color w:val="202429"/>
          <w:spacing w:val="-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system</w:t>
      </w:r>
      <w:r>
        <w:rPr>
          <w:b/>
          <w:color w:val="202429"/>
          <w:spacing w:val="-5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through</w:t>
      </w:r>
      <w:r>
        <w:rPr>
          <w:b/>
          <w:color w:val="202429"/>
          <w:spacing w:val="-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the</w:t>
      </w:r>
      <w:r>
        <w:rPr>
          <w:b/>
          <w:color w:val="202429"/>
          <w:spacing w:val="-1"/>
          <w:sz w:val="20"/>
          <w:u w:val="single" w:color="202429"/>
        </w:rPr>
        <w:t xml:space="preserve"> </w:t>
      </w:r>
      <w:r>
        <w:rPr>
          <w:b/>
          <w:color w:val="202429"/>
          <w:sz w:val="20"/>
          <w:u w:val="single" w:color="202429"/>
        </w:rPr>
        <w:t>following instructions:</w:t>
      </w:r>
    </w:p>
    <w:p w:rsidR="006C695A" w:rsidRDefault="00EF491A">
      <w:pPr>
        <w:spacing w:before="13"/>
        <w:ind w:left="100"/>
        <w:rPr>
          <w:b/>
          <w:sz w:val="20"/>
        </w:rPr>
      </w:pPr>
      <w:r>
        <w:rPr>
          <w:b/>
          <w:sz w:val="20"/>
        </w:rPr>
        <w:t>Instruction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to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Bidders:</w:t>
      </w:r>
    </w:p>
    <w:p w:rsidR="006C695A" w:rsidRDefault="00EF491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before="20" w:line="273" w:lineRule="auto"/>
        <w:ind w:right="119"/>
        <w:rPr>
          <w:sz w:val="20"/>
        </w:rPr>
      </w:pPr>
      <w:r>
        <w:rPr>
          <w:sz w:val="20"/>
        </w:rPr>
        <w:t>The</w:t>
      </w:r>
      <w:r>
        <w:rPr>
          <w:spacing w:val="36"/>
          <w:sz w:val="20"/>
        </w:rPr>
        <w:t xml:space="preserve"> </w:t>
      </w:r>
      <w:r>
        <w:rPr>
          <w:sz w:val="20"/>
        </w:rPr>
        <w:t>bidders</w:t>
      </w:r>
      <w:r>
        <w:rPr>
          <w:spacing w:val="35"/>
          <w:sz w:val="20"/>
        </w:rPr>
        <w:t xml:space="preserve"> </w:t>
      </w:r>
      <w:r>
        <w:rPr>
          <w:sz w:val="20"/>
        </w:rPr>
        <w:t>should</w:t>
      </w:r>
      <w:r>
        <w:rPr>
          <w:spacing w:val="36"/>
          <w:sz w:val="20"/>
        </w:rPr>
        <w:t xml:space="preserve"> </w:t>
      </w:r>
      <w:r>
        <w:rPr>
          <w:sz w:val="20"/>
        </w:rPr>
        <w:t>submit</w:t>
      </w:r>
      <w:r>
        <w:rPr>
          <w:spacing w:val="35"/>
          <w:sz w:val="20"/>
        </w:rPr>
        <w:t xml:space="preserve"> </w:t>
      </w:r>
      <w:r>
        <w:rPr>
          <w:sz w:val="20"/>
        </w:rPr>
        <w:t>their</w:t>
      </w:r>
      <w:r>
        <w:rPr>
          <w:spacing w:val="37"/>
          <w:sz w:val="20"/>
        </w:rPr>
        <w:t xml:space="preserve"> </w:t>
      </w:r>
      <w:r>
        <w:rPr>
          <w:sz w:val="20"/>
        </w:rPr>
        <w:t>bids</w:t>
      </w:r>
      <w:r>
        <w:rPr>
          <w:spacing w:val="35"/>
          <w:sz w:val="20"/>
        </w:rPr>
        <w:t xml:space="preserve"> </w:t>
      </w:r>
      <w:r>
        <w:rPr>
          <w:sz w:val="20"/>
        </w:rPr>
        <w:t>only</w:t>
      </w:r>
      <w:r>
        <w:rPr>
          <w:spacing w:val="35"/>
          <w:sz w:val="20"/>
        </w:rPr>
        <w:t xml:space="preserve"> </w:t>
      </w:r>
      <w:r>
        <w:rPr>
          <w:sz w:val="20"/>
        </w:rPr>
        <w:t>through</w:t>
      </w:r>
      <w:r>
        <w:rPr>
          <w:spacing w:val="35"/>
          <w:sz w:val="20"/>
        </w:rPr>
        <w:t xml:space="preserve"> </w:t>
      </w:r>
      <w:r>
        <w:rPr>
          <w:sz w:val="20"/>
        </w:rPr>
        <w:t>the</w:t>
      </w:r>
      <w:r>
        <w:rPr>
          <w:spacing w:val="37"/>
          <w:sz w:val="20"/>
        </w:rPr>
        <w:t xml:space="preserve"> </w:t>
      </w:r>
      <w:r>
        <w:rPr>
          <w:sz w:val="20"/>
        </w:rPr>
        <w:t>Provision</w:t>
      </w:r>
      <w:r>
        <w:rPr>
          <w:spacing w:val="34"/>
          <w:sz w:val="20"/>
        </w:rPr>
        <w:t xml:space="preserve"> </w:t>
      </w:r>
      <w:r>
        <w:rPr>
          <w:sz w:val="20"/>
        </w:rPr>
        <w:t>system</w:t>
      </w:r>
      <w:r>
        <w:rPr>
          <w:spacing w:val="31"/>
          <w:sz w:val="20"/>
        </w:rPr>
        <w:t xml:space="preserve"> </w:t>
      </w:r>
      <w:r>
        <w:rPr>
          <w:sz w:val="20"/>
        </w:rPr>
        <w:t>and</w:t>
      </w:r>
      <w:r>
        <w:rPr>
          <w:spacing w:val="36"/>
          <w:sz w:val="20"/>
        </w:rPr>
        <w:t xml:space="preserve"> </w:t>
      </w:r>
      <w:r>
        <w:rPr>
          <w:sz w:val="20"/>
        </w:rPr>
        <w:t>no</w:t>
      </w:r>
      <w:r>
        <w:rPr>
          <w:spacing w:val="37"/>
          <w:sz w:val="20"/>
        </w:rPr>
        <w:t xml:space="preserve"> </w:t>
      </w:r>
      <w:r>
        <w:rPr>
          <w:sz w:val="20"/>
        </w:rPr>
        <w:t>bids</w:t>
      </w:r>
      <w:r>
        <w:rPr>
          <w:spacing w:val="37"/>
          <w:sz w:val="20"/>
        </w:rPr>
        <w:t xml:space="preserve"> </w:t>
      </w:r>
      <w:r>
        <w:rPr>
          <w:sz w:val="20"/>
        </w:rPr>
        <w:t>will</w:t>
      </w:r>
      <w:r>
        <w:rPr>
          <w:spacing w:val="35"/>
          <w:sz w:val="20"/>
        </w:rPr>
        <w:t xml:space="preserve"> </w:t>
      </w:r>
      <w:r>
        <w:rPr>
          <w:sz w:val="20"/>
        </w:rPr>
        <w:t>be</w:t>
      </w:r>
      <w:r>
        <w:rPr>
          <w:spacing w:val="36"/>
          <w:sz w:val="20"/>
        </w:rPr>
        <w:t xml:space="preserve"> </w:t>
      </w:r>
      <w:r>
        <w:rPr>
          <w:sz w:val="20"/>
        </w:rPr>
        <w:t>accepted</w:t>
      </w:r>
      <w:r>
        <w:rPr>
          <w:spacing w:val="-47"/>
          <w:sz w:val="20"/>
        </w:rPr>
        <w:t xml:space="preserve"> </w:t>
      </w:r>
      <w:r>
        <w:rPr>
          <w:sz w:val="20"/>
        </w:rPr>
        <w:t>physically.</w:t>
      </w:r>
    </w:p>
    <w:p w:rsidR="006C695A" w:rsidRDefault="00EF491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3" w:lineRule="auto"/>
        <w:rPr>
          <w:sz w:val="20"/>
        </w:rPr>
      </w:pPr>
      <w:r>
        <w:rPr>
          <w:sz w:val="20"/>
        </w:rPr>
        <w:t>Bidders missing contact information like “</w:t>
      </w:r>
      <w:r>
        <w:rPr>
          <w:i/>
          <w:sz w:val="20"/>
          <w:u w:val="single"/>
        </w:rPr>
        <w:t>vendor name, Vendor president name, Email Address, and Phone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  <w:u w:val="single"/>
        </w:rPr>
        <w:t>number</w:t>
      </w:r>
      <w:r>
        <w:rPr>
          <w:sz w:val="20"/>
        </w:rPr>
        <w:t>”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2"/>
          <w:sz w:val="20"/>
        </w:rPr>
        <w:t xml:space="preserve"> </w:t>
      </w:r>
      <w:r>
        <w:rPr>
          <w:sz w:val="20"/>
        </w:rPr>
        <w:t>Letter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-1"/>
          <w:sz w:val="20"/>
        </w:rPr>
        <w:t xml:space="preserve"> </w:t>
      </w:r>
      <w:r>
        <w:rPr>
          <w:sz w:val="20"/>
        </w:rPr>
        <w:t>Intent</w:t>
      </w:r>
      <w:r>
        <w:rPr>
          <w:spacing w:val="2"/>
          <w:sz w:val="20"/>
        </w:rPr>
        <w:t xml:space="preserve"> </w:t>
      </w:r>
      <w:r>
        <w:rPr>
          <w:sz w:val="20"/>
        </w:rPr>
        <w:t>will</w:t>
      </w:r>
      <w:r>
        <w:rPr>
          <w:spacing w:val="-1"/>
          <w:sz w:val="20"/>
        </w:rPr>
        <w:t xml:space="preserve"> </w:t>
      </w:r>
      <w:r>
        <w:rPr>
          <w:sz w:val="20"/>
        </w:rPr>
        <w:t>not</w:t>
      </w:r>
      <w:r>
        <w:rPr>
          <w:spacing w:val="-2"/>
          <w:sz w:val="20"/>
        </w:rPr>
        <w:t xml:space="preserve"> </w:t>
      </w:r>
      <w:r>
        <w:rPr>
          <w:sz w:val="20"/>
        </w:rPr>
        <w:t>be considered for the</w:t>
      </w:r>
      <w:r>
        <w:rPr>
          <w:spacing w:val="1"/>
          <w:sz w:val="20"/>
        </w:rPr>
        <w:t xml:space="preserve"> </w:t>
      </w:r>
      <w:r>
        <w:rPr>
          <w:sz w:val="20"/>
        </w:rPr>
        <w:t>tender</w:t>
      </w:r>
      <w:r>
        <w:rPr>
          <w:spacing w:val="1"/>
          <w:sz w:val="20"/>
        </w:rPr>
        <w:t xml:space="preserve"> </w:t>
      </w:r>
      <w:r>
        <w:rPr>
          <w:sz w:val="20"/>
        </w:rPr>
        <w:t>participation.</w:t>
      </w:r>
    </w:p>
    <w:p w:rsidR="006C695A" w:rsidRDefault="00EF491A">
      <w:pPr>
        <w:pStyle w:val="ListParagraph"/>
        <w:numPr>
          <w:ilvl w:val="0"/>
          <w:numId w:val="1"/>
        </w:numPr>
        <w:tabs>
          <w:tab w:val="left" w:pos="820"/>
          <w:tab w:val="left" w:pos="821"/>
        </w:tabs>
        <w:spacing w:line="276" w:lineRule="auto"/>
        <w:ind w:right="123"/>
        <w:rPr>
          <w:sz w:val="20"/>
        </w:rPr>
      </w:pPr>
      <w:r>
        <w:rPr>
          <w:sz w:val="20"/>
        </w:rPr>
        <w:t>Any</w:t>
      </w:r>
      <w:r>
        <w:rPr>
          <w:spacing w:val="8"/>
          <w:sz w:val="20"/>
        </w:rPr>
        <w:t xml:space="preserve"> </w:t>
      </w:r>
      <w:r>
        <w:rPr>
          <w:sz w:val="20"/>
        </w:rPr>
        <w:t>submission</w:t>
      </w:r>
      <w:r>
        <w:rPr>
          <w:spacing w:val="8"/>
          <w:sz w:val="20"/>
        </w:rPr>
        <w:t xml:space="preserve"> </w:t>
      </w:r>
      <w:r>
        <w:rPr>
          <w:sz w:val="20"/>
        </w:rPr>
        <w:t>of</w:t>
      </w:r>
      <w:r>
        <w:rPr>
          <w:spacing w:val="10"/>
          <w:sz w:val="20"/>
        </w:rPr>
        <w:t xml:space="preserve"> </w:t>
      </w:r>
      <w:r>
        <w:rPr>
          <w:sz w:val="20"/>
        </w:rPr>
        <w:t>the</w:t>
      </w:r>
      <w:r>
        <w:rPr>
          <w:spacing w:val="11"/>
          <w:sz w:val="20"/>
        </w:rPr>
        <w:t xml:space="preserve"> </w:t>
      </w:r>
      <w:r>
        <w:rPr>
          <w:sz w:val="20"/>
        </w:rPr>
        <w:t>letter</w:t>
      </w:r>
      <w:r>
        <w:rPr>
          <w:spacing w:val="13"/>
          <w:sz w:val="20"/>
        </w:rPr>
        <w:t xml:space="preserve"> </w:t>
      </w:r>
      <w:r>
        <w:rPr>
          <w:sz w:val="20"/>
        </w:rPr>
        <w:t>of</w:t>
      </w:r>
      <w:r>
        <w:rPr>
          <w:spacing w:val="9"/>
          <w:sz w:val="20"/>
        </w:rPr>
        <w:t xml:space="preserve"> </w:t>
      </w:r>
      <w:r>
        <w:rPr>
          <w:sz w:val="20"/>
        </w:rPr>
        <w:t>Intent</w:t>
      </w:r>
      <w:r>
        <w:rPr>
          <w:spacing w:val="10"/>
          <w:sz w:val="20"/>
        </w:rPr>
        <w:t xml:space="preserve"> </w:t>
      </w:r>
      <w:r>
        <w:rPr>
          <w:sz w:val="20"/>
        </w:rPr>
        <w:t>after</w:t>
      </w:r>
      <w:r>
        <w:rPr>
          <w:spacing w:val="11"/>
          <w:sz w:val="20"/>
        </w:rPr>
        <w:t xml:space="preserve"> </w:t>
      </w:r>
      <w:r>
        <w:rPr>
          <w:sz w:val="20"/>
        </w:rPr>
        <w:t>the</w:t>
      </w:r>
      <w:r>
        <w:rPr>
          <w:spacing w:val="10"/>
          <w:sz w:val="20"/>
        </w:rPr>
        <w:t xml:space="preserve"> </w:t>
      </w:r>
      <w:r>
        <w:rPr>
          <w:sz w:val="20"/>
        </w:rPr>
        <w:t>deadline</w:t>
      </w:r>
      <w:r>
        <w:rPr>
          <w:spacing w:val="12"/>
          <w:sz w:val="20"/>
        </w:rPr>
        <w:t xml:space="preserve"> </w:t>
      </w:r>
      <w:r>
        <w:rPr>
          <w:sz w:val="20"/>
        </w:rPr>
        <w:t>will</w:t>
      </w:r>
      <w:r>
        <w:rPr>
          <w:spacing w:val="9"/>
          <w:sz w:val="20"/>
        </w:rPr>
        <w:t xml:space="preserve"> </w:t>
      </w:r>
      <w:r>
        <w:rPr>
          <w:sz w:val="20"/>
        </w:rPr>
        <w:t>be</w:t>
      </w:r>
      <w:r>
        <w:rPr>
          <w:spacing w:val="10"/>
          <w:sz w:val="20"/>
        </w:rPr>
        <w:t xml:space="preserve"> </w:t>
      </w:r>
      <w:r>
        <w:rPr>
          <w:sz w:val="20"/>
        </w:rPr>
        <w:t>rejected</w:t>
      </w:r>
      <w:r>
        <w:rPr>
          <w:spacing w:val="11"/>
          <w:sz w:val="20"/>
        </w:rPr>
        <w:t xml:space="preserve"> </w:t>
      </w:r>
      <w:r>
        <w:rPr>
          <w:sz w:val="20"/>
        </w:rPr>
        <w:t>and</w:t>
      </w:r>
      <w:r>
        <w:rPr>
          <w:spacing w:val="11"/>
          <w:sz w:val="20"/>
        </w:rPr>
        <w:t xml:space="preserve"> </w:t>
      </w:r>
      <w:r>
        <w:rPr>
          <w:sz w:val="20"/>
        </w:rPr>
        <w:t>bidders</w:t>
      </w:r>
      <w:r>
        <w:rPr>
          <w:spacing w:val="9"/>
          <w:sz w:val="20"/>
        </w:rPr>
        <w:t xml:space="preserve"> </w:t>
      </w:r>
      <w:r>
        <w:rPr>
          <w:sz w:val="20"/>
        </w:rPr>
        <w:t>will</w:t>
      </w:r>
      <w:r>
        <w:rPr>
          <w:spacing w:val="11"/>
          <w:sz w:val="20"/>
        </w:rPr>
        <w:t xml:space="preserve"> </w:t>
      </w:r>
      <w:r>
        <w:rPr>
          <w:sz w:val="20"/>
        </w:rPr>
        <w:t>not</w:t>
      </w:r>
      <w:r>
        <w:rPr>
          <w:spacing w:val="9"/>
          <w:sz w:val="20"/>
        </w:rPr>
        <w:t xml:space="preserve"> </w:t>
      </w:r>
      <w:r>
        <w:rPr>
          <w:sz w:val="20"/>
        </w:rPr>
        <w:t>be</w:t>
      </w:r>
      <w:r>
        <w:rPr>
          <w:spacing w:val="10"/>
          <w:sz w:val="20"/>
        </w:rPr>
        <w:t xml:space="preserve"> </w:t>
      </w:r>
      <w:r>
        <w:rPr>
          <w:sz w:val="20"/>
        </w:rPr>
        <w:t>invited</w:t>
      </w:r>
      <w:r>
        <w:rPr>
          <w:spacing w:val="11"/>
          <w:sz w:val="20"/>
        </w:rPr>
        <w:t xml:space="preserve"> </w:t>
      </w:r>
      <w:r>
        <w:rPr>
          <w:sz w:val="20"/>
        </w:rPr>
        <w:t>to</w:t>
      </w:r>
      <w:r>
        <w:rPr>
          <w:spacing w:val="-47"/>
          <w:sz w:val="20"/>
        </w:rPr>
        <w:t xml:space="preserve"> </w:t>
      </w:r>
      <w:r>
        <w:rPr>
          <w:sz w:val="20"/>
        </w:rPr>
        <w:t>tender.</w:t>
      </w:r>
    </w:p>
    <w:p w:rsidR="006C695A" w:rsidRDefault="00EF491A">
      <w:pPr>
        <w:spacing w:before="198"/>
        <w:ind w:left="100"/>
        <w:rPr>
          <w:b/>
          <w:sz w:val="20"/>
        </w:rPr>
      </w:pPr>
      <w:r>
        <w:rPr>
          <w:b/>
          <w:sz w:val="20"/>
        </w:rPr>
        <w:t>For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any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information, please contact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the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WV-Afghanistan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Supply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Chain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Department:</w:t>
      </w:r>
    </w:p>
    <w:p w:rsidR="006C695A" w:rsidRDefault="00EF491A">
      <w:pPr>
        <w:spacing w:before="178"/>
        <w:ind w:left="100"/>
        <w:rPr>
          <w:b/>
          <w:sz w:val="20"/>
        </w:rPr>
      </w:pPr>
      <w:r>
        <w:rPr>
          <w:sz w:val="20"/>
        </w:rPr>
        <w:t>Attention: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Mohammad Ajmal Azizi</w:t>
      </w:r>
      <w:r>
        <w:rPr>
          <w:b/>
          <w:sz w:val="20"/>
        </w:rPr>
        <w:t>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Supply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Chain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Administrator</w:t>
      </w:r>
    </w:p>
    <w:p w:rsidR="006C695A" w:rsidRDefault="00EF491A">
      <w:pPr>
        <w:spacing w:before="177"/>
        <w:ind w:left="100"/>
        <w:rPr>
          <w:rFonts w:ascii="Calibri"/>
          <w:b/>
        </w:rPr>
      </w:pPr>
      <w:r>
        <w:rPr>
          <w:spacing w:val="-1"/>
          <w:sz w:val="20"/>
        </w:rPr>
        <w:t>Email: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Address to</w:t>
      </w:r>
      <w:r>
        <w:rPr>
          <w:spacing w:val="3"/>
          <w:sz w:val="20"/>
        </w:rPr>
        <w:t xml:space="preserve"> </w:t>
      </w:r>
      <w:hyperlink r:id="rId5" w:history="1">
        <w:r w:rsidR="00C331A5" w:rsidRPr="005B031F">
          <w:rPr>
            <w:rStyle w:val="Hyperlink"/>
            <w:rFonts w:ascii="Calibri"/>
            <w:b/>
            <w:spacing w:val="-1"/>
          </w:rPr>
          <w:t>azizi_mohammadajmal@wvi.org</w:t>
        </w:r>
        <w:r w:rsidR="00C331A5" w:rsidRPr="005B031F">
          <w:rPr>
            <w:rStyle w:val="Hyperlink"/>
            <w:rFonts w:ascii="Calibri"/>
            <w:b/>
            <w:spacing w:val="4"/>
          </w:rPr>
          <w:t xml:space="preserve"> </w:t>
        </w:r>
      </w:hyperlink>
      <w:r>
        <w:rPr>
          <w:rFonts w:ascii="Arial MT"/>
        </w:rPr>
        <w:t>and</w:t>
      </w:r>
      <w:r>
        <w:rPr>
          <w:rFonts w:ascii="Arial MT"/>
          <w:spacing w:val="-13"/>
        </w:rPr>
        <w:t xml:space="preserve"> </w:t>
      </w:r>
      <w:hyperlink r:id="rId6">
        <w:r>
          <w:rPr>
            <w:rFonts w:ascii="Calibri"/>
            <w:b/>
            <w:color w:val="0000FF"/>
            <w:u w:val="single" w:color="0000FF"/>
          </w:rPr>
          <w:t>afgo_tenders@wvi.org</w:t>
        </w:r>
      </w:hyperlink>
    </w:p>
    <w:p w:rsidR="006C695A" w:rsidRDefault="00EF491A">
      <w:pPr>
        <w:spacing w:before="182"/>
        <w:ind w:left="100"/>
        <w:rPr>
          <w:rFonts w:ascii="Calibri"/>
          <w:b/>
        </w:rPr>
      </w:pPr>
      <w:r>
        <w:rPr>
          <w:sz w:val="20"/>
        </w:rPr>
        <w:t>Copy</w:t>
      </w:r>
      <w:r>
        <w:rPr>
          <w:spacing w:val="-8"/>
          <w:sz w:val="20"/>
        </w:rPr>
        <w:t xml:space="preserve"> </w:t>
      </w:r>
      <w:r>
        <w:rPr>
          <w:sz w:val="20"/>
        </w:rPr>
        <w:t>to</w:t>
      </w:r>
      <w:r>
        <w:rPr>
          <w:spacing w:val="-4"/>
          <w:sz w:val="20"/>
        </w:rPr>
        <w:t xml:space="preserve"> </w:t>
      </w:r>
      <w:hyperlink r:id="rId7">
        <w:r>
          <w:rPr>
            <w:rFonts w:ascii="Calibri"/>
            <w:b/>
            <w:color w:val="0000FF"/>
            <w:u w:val="single" w:color="0000FF"/>
          </w:rPr>
          <w:t>sayedajmal_shahna@wvi.org</w:t>
        </w:r>
      </w:hyperlink>
      <w:bookmarkStart w:id="1" w:name="_GoBack"/>
      <w:bookmarkEnd w:id="1"/>
    </w:p>
    <w:p w:rsidR="006C695A" w:rsidRDefault="00EF491A">
      <w:pPr>
        <w:pStyle w:val="BodyText"/>
        <w:spacing w:before="182"/>
        <w:ind w:left="100"/>
      </w:pPr>
      <w:r>
        <w:t>Phone</w:t>
      </w:r>
      <w:r>
        <w:rPr>
          <w:spacing w:val="-1"/>
        </w:rPr>
        <w:t xml:space="preserve"> </w:t>
      </w:r>
      <w:r>
        <w:t>number: (+93)79</w:t>
      </w:r>
      <w:r w:rsidR="00C331A5">
        <w:t>0 131311</w:t>
      </w:r>
    </w:p>
    <w:p w:rsidR="006C695A" w:rsidRDefault="006C695A">
      <w:pPr>
        <w:pStyle w:val="BodyText"/>
        <w:spacing w:before="4"/>
        <w:rPr>
          <w:sz w:val="22"/>
        </w:rPr>
      </w:pPr>
    </w:p>
    <w:p w:rsidR="006C695A" w:rsidRDefault="00EF491A">
      <w:pPr>
        <w:ind w:left="100"/>
        <w:rPr>
          <w:b/>
          <w:sz w:val="20"/>
        </w:rPr>
      </w:pPr>
      <w:r>
        <w:rPr>
          <w:b/>
          <w:sz w:val="20"/>
        </w:rPr>
        <w:t>Submission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Bids:</w:t>
      </w:r>
    </w:p>
    <w:p w:rsidR="00C331A5" w:rsidRDefault="00EF491A">
      <w:pPr>
        <w:spacing w:before="20" w:line="424" w:lineRule="auto"/>
        <w:ind w:left="107" w:right="1236" w:hanging="8"/>
        <w:rPr>
          <w:b/>
          <w:spacing w:val="-47"/>
          <w:sz w:val="20"/>
        </w:rPr>
      </w:pPr>
      <w:r>
        <w:rPr>
          <w:b/>
          <w:sz w:val="20"/>
        </w:rPr>
        <w:t>Bid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Submission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 xml:space="preserve">Deadline: </w:t>
      </w:r>
      <w:r>
        <w:rPr>
          <w:b/>
          <w:sz w:val="20"/>
          <w:shd w:val="clear" w:color="auto" w:fill="FFFF00"/>
        </w:rPr>
        <w:t>Thursday,</w:t>
      </w:r>
      <w:r>
        <w:rPr>
          <w:b/>
          <w:spacing w:val="-1"/>
          <w:sz w:val="20"/>
          <w:shd w:val="clear" w:color="auto" w:fill="FFFF00"/>
        </w:rPr>
        <w:t xml:space="preserve"> </w:t>
      </w:r>
      <w:r w:rsidR="00C331A5">
        <w:rPr>
          <w:b/>
          <w:sz w:val="20"/>
          <w:shd w:val="clear" w:color="auto" w:fill="FFFF00"/>
        </w:rPr>
        <w:t>May</w:t>
      </w:r>
      <w:r>
        <w:rPr>
          <w:b/>
          <w:spacing w:val="-1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2</w:t>
      </w:r>
      <w:r w:rsidR="00C331A5">
        <w:rPr>
          <w:b/>
          <w:sz w:val="20"/>
          <w:shd w:val="clear" w:color="auto" w:fill="FFFF00"/>
        </w:rPr>
        <w:t>3</w:t>
      </w:r>
      <w:r>
        <w:rPr>
          <w:b/>
          <w:sz w:val="20"/>
          <w:shd w:val="clear" w:color="auto" w:fill="FFFF00"/>
        </w:rPr>
        <w:t>,</w:t>
      </w:r>
      <w:r>
        <w:rPr>
          <w:b/>
          <w:spacing w:val="-3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2023,</w:t>
      </w:r>
      <w:r>
        <w:rPr>
          <w:b/>
          <w:spacing w:val="-1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by</w:t>
      </w:r>
      <w:r>
        <w:rPr>
          <w:b/>
          <w:spacing w:val="-2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1600hrs</w:t>
      </w:r>
      <w:r>
        <w:rPr>
          <w:b/>
          <w:spacing w:val="-4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(Kabul</w:t>
      </w:r>
      <w:r>
        <w:rPr>
          <w:b/>
          <w:spacing w:val="-3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Local</w:t>
      </w:r>
      <w:r>
        <w:rPr>
          <w:b/>
          <w:spacing w:val="-3"/>
          <w:sz w:val="20"/>
          <w:shd w:val="clear" w:color="auto" w:fill="FFFF00"/>
        </w:rPr>
        <w:t xml:space="preserve"> </w:t>
      </w:r>
      <w:r>
        <w:rPr>
          <w:b/>
          <w:sz w:val="20"/>
          <w:shd w:val="clear" w:color="auto" w:fill="FFFF00"/>
        </w:rPr>
        <w:t>Time)</w:t>
      </w:r>
      <w:r>
        <w:rPr>
          <w:b/>
          <w:spacing w:val="-47"/>
          <w:sz w:val="20"/>
        </w:rPr>
        <w:t xml:space="preserve"> </w:t>
      </w:r>
    </w:p>
    <w:p w:rsidR="006C695A" w:rsidRDefault="00EF491A">
      <w:pPr>
        <w:spacing w:before="20" w:line="424" w:lineRule="auto"/>
        <w:ind w:left="107" w:right="1236" w:hanging="8"/>
        <w:rPr>
          <w:b/>
          <w:sz w:val="20"/>
        </w:rPr>
      </w:pPr>
      <w:r>
        <w:rPr>
          <w:b/>
          <w:color w:val="FF0000"/>
          <w:sz w:val="20"/>
          <w:u w:val="single" w:color="FF0000"/>
        </w:rPr>
        <w:t>Physical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bids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and</w:t>
      </w:r>
      <w:r>
        <w:rPr>
          <w:b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late</w:t>
      </w:r>
      <w:r>
        <w:rPr>
          <w:b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bids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will</w:t>
      </w:r>
      <w:r>
        <w:rPr>
          <w:b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not</w:t>
      </w:r>
      <w:r>
        <w:rPr>
          <w:b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be</w:t>
      </w:r>
      <w:r>
        <w:rPr>
          <w:b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accepted and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automatically will</w:t>
      </w:r>
      <w:r>
        <w:rPr>
          <w:b/>
          <w:color w:val="FF0000"/>
          <w:spacing w:val="-2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be</w:t>
      </w:r>
      <w:r>
        <w:rPr>
          <w:b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color w:val="FF0000"/>
          <w:sz w:val="20"/>
          <w:u w:val="single" w:color="FF0000"/>
        </w:rPr>
        <w:t>rejected</w:t>
      </w:r>
    </w:p>
    <w:sectPr w:rsidR="006C695A">
      <w:type w:val="continuous"/>
      <w:pgSz w:w="12240" w:h="15840"/>
      <w:pgMar w:top="13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947C63"/>
    <w:multiLevelType w:val="hybridMultilevel"/>
    <w:tmpl w:val="4E50B926"/>
    <w:lvl w:ilvl="0" w:tplc="72F0ECC4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A9E06672">
      <w:numFmt w:val="bullet"/>
      <w:lvlText w:val="•"/>
      <w:lvlJc w:val="left"/>
      <w:pPr>
        <w:ind w:left="1696" w:hanging="360"/>
      </w:pPr>
      <w:rPr>
        <w:rFonts w:hint="default"/>
        <w:lang w:val="en-US" w:eastAsia="en-US" w:bidi="ar-SA"/>
      </w:rPr>
    </w:lvl>
    <w:lvl w:ilvl="2" w:tplc="859E6CEC">
      <w:numFmt w:val="bullet"/>
      <w:lvlText w:val="•"/>
      <w:lvlJc w:val="left"/>
      <w:pPr>
        <w:ind w:left="2572" w:hanging="360"/>
      </w:pPr>
      <w:rPr>
        <w:rFonts w:hint="default"/>
        <w:lang w:val="en-US" w:eastAsia="en-US" w:bidi="ar-SA"/>
      </w:rPr>
    </w:lvl>
    <w:lvl w:ilvl="3" w:tplc="07746DEC">
      <w:numFmt w:val="bullet"/>
      <w:lvlText w:val="•"/>
      <w:lvlJc w:val="left"/>
      <w:pPr>
        <w:ind w:left="3448" w:hanging="360"/>
      </w:pPr>
      <w:rPr>
        <w:rFonts w:hint="default"/>
        <w:lang w:val="en-US" w:eastAsia="en-US" w:bidi="ar-SA"/>
      </w:rPr>
    </w:lvl>
    <w:lvl w:ilvl="4" w:tplc="75801A74">
      <w:numFmt w:val="bullet"/>
      <w:lvlText w:val="•"/>
      <w:lvlJc w:val="left"/>
      <w:pPr>
        <w:ind w:left="4324" w:hanging="360"/>
      </w:pPr>
      <w:rPr>
        <w:rFonts w:hint="default"/>
        <w:lang w:val="en-US" w:eastAsia="en-US" w:bidi="ar-SA"/>
      </w:rPr>
    </w:lvl>
    <w:lvl w:ilvl="5" w:tplc="5C0EEE20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FB988512">
      <w:numFmt w:val="bullet"/>
      <w:lvlText w:val="•"/>
      <w:lvlJc w:val="left"/>
      <w:pPr>
        <w:ind w:left="6076" w:hanging="360"/>
      </w:pPr>
      <w:rPr>
        <w:rFonts w:hint="default"/>
        <w:lang w:val="en-US" w:eastAsia="en-US" w:bidi="ar-SA"/>
      </w:rPr>
    </w:lvl>
    <w:lvl w:ilvl="7" w:tplc="932A2526">
      <w:numFmt w:val="bullet"/>
      <w:lvlText w:val="•"/>
      <w:lvlJc w:val="left"/>
      <w:pPr>
        <w:ind w:left="6952" w:hanging="360"/>
      </w:pPr>
      <w:rPr>
        <w:rFonts w:hint="default"/>
        <w:lang w:val="en-US" w:eastAsia="en-US" w:bidi="ar-SA"/>
      </w:rPr>
    </w:lvl>
    <w:lvl w:ilvl="8" w:tplc="AA9A79C8">
      <w:numFmt w:val="bullet"/>
      <w:lvlText w:val="•"/>
      <w:lvlJc w:val="left"/>
      <w:pPr>
        <w:ind w:left="7828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95A"/>
    <w:rsid w:val="006C695A"/>
    <w:rsid w:val="00C331A5"/>
    <w:rsid w:val="00EF4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9CC78"/>
  <w15:docId w15:val="{FFD6A808-A369-4E32-9256-DC406F7D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62"/>
      <w:ind w:left="362" w:right="378"/>
      <w:jc w:val="center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pPr>
      <w:spacing w:before="1"/>
      <w:ind w:left="820" w:right="115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C331A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31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yedajmal_shahna@wv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fgo_tenders@wvi.org" TargetMode="External"/><Relationship Id="rId5" Type="http://schemas.openxmlformats.org/officeDocument/2006/relationships/hyperlink" Target="mailto:azizi_mohammadajmal@wvi.org%2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 Obaidi</dc:creator>
  <cp:lastModifiedBy>Mohammad Ajmal Azizi</cp:lastModifiedBy>
  <cp:revision>3</cp:revision>
  <dcterms:created xsi:type="dcterms:W3CDTF">2024-05-09T11:46:00Z</dcterms:created>
  <dcterms:modified xsi:type="dcterms:W3CDTF">2024-05-09T11:46:00Z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2024-05-09T00:00:00Z</vt:filetime>
  </property>
</Properties>
</file>